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0C79" w14:textId="06E1767E" w:rsidR="005153FF" w:rsidRPr="00831352" w:rsidRDefault="00077DDD" w:rsidP="00E659FA">
      <w:pPr>
        <w:spacing w:after="0"/>
        <w:jc w:val="center"/>
        <w:rPr>
          <w:rFonts w:ascii="Garamond" w:hAnsi="Garamond"/>
          <w:sz w:val="16"/>
        </w:rPr>
      </w:pPr>
      <w:r w:rsidRPr="00831352">
        <w:rPr>
          <w:rFonts w:ascii="Garamond" w:hAnsi="Garamond"/>
          <w:noProof/>
          <w:sz w:val="16"/>
        </w:rPr>
        <w:drawing>
          <wp:anchor distT="0" distB="0" distL="114300" distR="114300" simplePos="0" relativeHeight="251646464" behindDoc="1" locked="0" layoutInCell="1" allowOverlap="1" wp14:anchorId="72803872" wp14:editId="139D55BB">
            <wp:simplePos x="0" y="0"/>
            <wp:positionH relativeFrom="margin">
              <wp:posOffset>2896</wp:posOffset>
            </wp:positionH>
            <wp:positionV relativeFrom="margin">
              <wp:posOffset>-112547</wp:posOffset>
            </wp:positionV>
            <wp:extent cx="2457450" cy="2137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 Share Logo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ED4">
        <w:rPr>
          <w:rFonts w:ascii="Garamond" w:hAnsi="Garamond" w:cs="Arial"/>
          <w:b/>
          <w:sz w:val="36"/>
        </w:rPr>
        <w:t>Friday</w:t>
      </w:r>
      <w:r w:rsidR="003A0486" w:rsidRPr="00831352">
        <w:rPr>
          <w:rFonts w:ascii="Garamond" w:hAnsi="Garamond" w:cs="Arial"/>
          <w:b/>
          <w:sz w:val="36"/>
        </w:rPr>
        <w:t xml:space="preserve">, </w:t>
      </w:r>
      <w:r w:rsidR="009F4ED4">
        <w:rPr>
          <w:rFonts w:ascii="Garamond" w:hAnsi="Garamond" w:cs="Arial"/>
          <w:b/>
          <w:sz w:val="36"/>
        </w:rPr>
        <w:t>November</w:t>
      </w:r>
      <w:r w:rsidR="007655E3" w:rsidRPr="00831352">
        <w:rPr>
          <w:rFonts w:ascii="Garamond" w:hAnsi="Garamond" w:cs="Arial"/>
          <w:b/>
          <w:sz w:val="36"/>
        </w:rPr>
        <w:t xml:space="preserve"> 2</w:t>
      </w:r>
      <w:r w:rsidR="009F4ED4">
        <w:rPr>
          <w:rFonts w:ascii="Garamond" w:hAnsi="Garamond" w:cs="Arial"/>
          <w:b/>
          <w:sz w:val="36"/>
        </w:rPr>
        <w:t>0</w:t>
      </w:r>
      <w:r w:rsidR="003A0486" w:rsidRPr="00831352">
        <w:rPr>
          <w:rFonts w:ascii="Garamond" w:hAnsi="Garamond" w:cs="Arial"/>
          <w:b/>
          <w:sz w:val="36"/>
        </w:rPr>
        <w:t>, 2020</w:t>
      </w:r>
      <w:r w:rsidR="007E5DB9" w:rsidRPr="00831352">
        <w:rPr>
          <w:rFonts w:ascii="Garamond" w:hAnsi="Garamond" w:cs="Arial"/>
          <w:b/>
          <w:sz w:val="36"/>
        </w:rPr>
        <w:br/>
      </w:r>
      <w:r w:rsidR="007655E3" w:rsidRPr="00831352">
        <w:rPr>
          <w:rFonts w:ascii="Garamond" w:hAnsi="Garamond" w:cs="Arial"/>
          <w:b/>
          <w:sz w:val="36"/>
        </w:rPr>
        <w:t>1</w:t>
      </w:r>
      <w:r w:rsidR="007E5DB9" w:rsidRPr="00831352">
        <w:rPr>
          <w:rFonts w:ascii="Garamond" w:hAnsi="Garamond" w:cs="Arial"/>
          <w:b/>
          <w:sz w:val="36"/>
        </w:rPr>
        <w:t xml:space="preserve">:00 – </w:t>
      </w:r>
      <w:r w:rsidR="007655E3" w:rsidRPr="00831352">
        <w:rPr>
          <w:rFonts w:ascii="Garamond" w:hAnsi="Garamond" w:cs="Arial"/>
          <w:b/>
          <w:sz w:val="36"/>
        </w:rPr>
        <w:t>2</w:t>
      </w:r>
      <w:r w:rsidR="007E5DB9" w:rsidRPr="00831352">
        <w:rPr>
          <w:rFonts w:ascii="Garamond" w:hAnsi="Garamond" w:cs="Arial"/>
          <w:b/>
          <w:sz w:val="36"/>
        </w:rPr>
        <w:t>:00 PM</w:t>
      </w:r>
      <w:r w:rsidR="007E5DB9" w:rsidRPr="00831352">
        <w:rPr>
          <w:rFonts w:ascii="Garamond" w:hAnsi="Garamond" w:cs="Arial"/>
          <w:b/>
          <w:sz w:val="36"/>
        </w:rPr>
        <w:br/>
      </w:r>
      <w:r w:rsidR="007E6201" w:rsidRPr="00831352">
        <w:rPr>
          <w:rFonts w:ascii="Garamond" w:hAnsi="Garamond" w:cs="Arial"/>
          <w:b/>
          <w:sz w:val="36"/>
        </w:rPr>
        <w:t>Online th</w:t>
      </w:r>
      <w:r w:rsidR="00C71424" w:rsidRPr="00831352">
        <w:rPr>
          <w:rFonts w:ascii="Garamond" w:hAnsi="Garamond" w:cs="Arial"/>
          <w:b/>
          <w:sz w:val="36"/>
        </w:rPr>
        <w:t xml:space="preserve">rough </w:t>
      </w:r>
      <w:r w:rsidR="00C71424" w:rsidRPr="00A402C2">
        <w:rPr>
          <w:rFonts w:ascii="Garamond" w:hAnsi="Garamond" w:cs="Arial"/>
          <w:b/>
          <w:color w:val="00B0F0"/>
          <w:sz w:val="36"/>
        </w:rPr>
        <w:t>Zoom</w:t>
      </w:r>
    </w:p>
    <w:p w14:paraId="5FA46443" w14:textId="5B4BCD4F" w:rsidR="00C71424" w:rsidRPr="00E659FA" w:rsidRDefault="00C71424" w:rsidP="00E659FA">
      <w:pPr>
        <w:spacing w:after="0" w:line="240" w:lineRule="auto"/>
        <w:jc w:val="center"/>
        <w:rPr>
          <w:rFonts w:ascii="Garamond" w:hAnsi="Garamond" w:cs="Arial"/>
          <w:b/>
          <w:sz w:val="36"/>
        </w:rPr>
      </w:pPr>
      <w:r w:rsidRPr="00831352">
        <w:rPr>
          <w:rFonts w:ascii="Garamond" w:hAnsi="Garamond" w:cs="Arial"/>
          <w:b/>
          <w:sz w:val="36"/>
        </w:rPr>
        <w:t>Registration Required</w:t>
      </w:r>
      <w:r w:rsidR="00E659FA" w:rsidRPr="00831352">
        <w:rPr>
          <w:rFonts w:ascii="Garamond" w:hAnsi="Garamond" w:cs="Arial"/>
          <w:b/>
          <w:sz w:val="36"/>
        </w:rPr>
        <w:t>! (Link Below)</w:t>
      </w:r>
    </w:p>
    <w:p w14:paraId="166F3189" w14:textId="52DBA72B" w:rsidR="00C71424" w:rsidRDefault="00C71424" w:rsidP="00E659FA">
      <w:pPr>
        <w:rPr>
          <w:rFonts w:ascii="Arial" w:hAnsi="Arial" w:cs="Arial"/>
          <w:b/>
          <w:sz w:val="36"/>
        </w:rPr>
      </w:pPr>
    </w:p>
    <w:p w14:paraId="52B9751B" w14:textId="77777777" w:rsidR="00985931" w:rsidRDefault="00985931" w:rsidP="00985931">
      <w:pPr>
        <w:spacing w:line="240" w:lineRule="auto"/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</w:p>
    <w:p w14:paraId="568E4C75" w14:textId="77777777" w:rsidR="00985931" w:rsidRDefault="00985931" w:rsidP="00985931">
      <w:pPr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</w:p>
    <w:p w14:paraId="6F24A8C6" w14:textId="04D500A9" w:rsidR="00985931" w:rsidRDefault="00985931" w:rsidP="00BE3D19">
      <w:pPr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  <w:r w:rsidRPr="00985931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F1D1D78" wp14:editId="316AED2E">
            <wp:simplePos x="0" y="0"/>
            <wp:positionH relativeFrom="margin">
              <wp:posOffset>109855</wp:posOffset>
            </wp:positionH>
            <wp:positionV relativeFrom="margin">
              <wp:posOffset>2400300</wp:posOffset>
            </wp:positionV>
            <wp:extent cx="1028065" cy="1371600"/>
            <wp:effectExtent l="19050" t="19050" r="1968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D19"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  <w:t xml:space="preserve">  </w:t>
      </w:r>
      <w:r w:rsidR="007E5385" w:rsidRPr="00985931"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  <w:t>Featured Speakers:</w:t>
      </w:r>
    </w:p>
    <w:p w14:paraId="173FD777" w14:textId="77777777" w:rsidR="007D3E28" w:rsidRDefault="007D3E28" w:rsidP="00B03003">
      <w:pPr>
        <w:pStyle w:val="NormalWeb"/>
        <w:spacing w:before="0" w:beforeAutospacing="0" w:after="0"/>
        <w:jc w:val="both"/>
        <w:rPr>
          <w:rFonts w:ascii="Garamond" w:eastAsiaTheme="minorHAnsi" w:hAnsi="Garamond" w:cstheme="minorBidi"/>
          <w:b/>
          <w:bCs/>
          <w:color w:val="000000"/>
          <w:sz w:val="28"/>
          <w:szCs w:val="28"/>
        </w:rPr>
      </w:pPr>
      <w:r w:rsidRPr="007D3E28">
        <w:rPr>
          <w:rFonts w:ascii="Garamond" w:eastAsiaTheme="minorHAnsi" w:hAnsi="Garamond" w:cstheme="minorBidi"/>
          <w:b/>
          <w:bCs/>
          <w:color w:val="000000"/>
          <w:sz w:val="28"/>
          <w:szCs w:val="28"/>
        </w:rPr>
        <w:t>JEANNE MCPHEE</w:t>
      </w:r>
    </w:p>
    <w:p w14:paraId="7A9E44AE" w14:textId="77777777" w:rsidR="00855A77" w:rsidRPr="00855A77" w:rsidRDefault="00855A77" w:rsidP="00855A77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55A77">
        <w:rPr>
          <w:rFonts w:ascii="Garamond" w:eastAsia="Times New Roman" w:hAnsi="Garamond" w:cs="Times New Roman"/>
          <w:color w:val="000000"/>
          <w:sz w:val="24"/>
          <w:szCs w:val="24"/>
        </w:rPr>
        <w:t>Doctoral Student in Clinical Psychology</w:t>
      </w:r>
    </w:p>
    <w:p w14:paraId="7B9D4618" w14:textId="382AB491" w:rsidR="00D873BA" w:rsidRDefault="00753D0A" w:rsidP="00855A77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val="e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College of Arts and Sciences</w:t>
      </w:r>
      <w:r w:rsidR="00800DDC">
        <w:rPr>
          <w:rFonts w:ascii="Arial" w:eastAsia="Times New Roman" w:hAnsi="Arial" w:cs="Arial"/>
          <w:color w:val="000000"/>
          <w:sz w:val="24"/>
          <w:szCs w:val="20"/>
          <w:lang w:val="en"/>
        </w:rPr>
        <w:br/>
      </w:r>
      <w:r w:rsidR="00800DDC" w:rsidRPr="00D82B77">
        <w:rPr>
          <w:rFonts w:ascii="Arial" w:eastAsia="Times New Roman" w:hAnsi="Arial" w:cs="Arial"/>
          <w:color w:val="000000"/>
          <w:sz w:val="24"/>
          <w:szCs w:val="20"/>
          <w:lang w:val="en"/>
        </w:rPr>
        <w:br/>
      </w:r>
      <w:r w:rsidR="003E4063" w:rsidRPr="003E4063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>Impact of Race, Age, and Crime Type on Public Impressions of Juvenile Transfer of Female Defendants</w:t>
      </w:r>
    </w:p>
    <w:p w14:paraId="0139B75D" w14:textId="2CA826E7" w:rsidR="00B03003" w:rsidRDefault="00B03003" w:rsidP="00B03003">
      <w:pPr>
        <w:rPr>
          <w:rFonts w:ascii="Garamond" w:hAnsi="Garamond"/>
          <w:b/>
          <w:bCs/>
          <w:color w:val="000000"/>
        </w:rPr>
      </w:pPr>
      <w:bookmarkStart w:id="0" w:name="_Hlk514239747"/>
      <w:bookmarkEnd w:id="0"/>
    </w:p>
    <w:p w14:paraId="10245785" w14:textId="5DACE1E6" w:rsidR="00073514" w:rsidRDefault="00B03003" w:rsidP="0007351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  <w:r w:rsidRPr="007C31BF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D469F2C" wp14:editId="6F6F0A79">
            <wp:simplePos x="0" y="0"/>
            <wp:positionH relativeFrom="margin">
              <wp:posOffset>114300</wp:posOffset>
            </wp:positionH>
            <wp:positionV relativeFrom="margin">
              <wp:posOffset>3924300</wp:posOffset>
            </wp:positionV>
            <wp:extent cx="1028065" cy="1371600"/>
            <wp:effectExtent l="19050" t="19050" r="1968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1BF" w:rsidRPr="007C31BF">
        <w:rPr>
          <w:rFonts w:ascii="Garamond" w:hAnsi="Garamond"/>
          <w:b/>
          <w:bCs/>
          <w:noProof/>
          <w:sz w:val="28"/>
          <w:szCs w:val="28"/>
        </w:rPr>
        <w:t>STEVE EARTH</w:t>
      </w:r>
    </w:p>
    <w:p w14:paraId="30783362" w14:textId="6B86096C" w:rsidR="00073514" w:rsidRPr="00073514" w:rsidRDefault="00073514" w:rsidP="00073514">
      <w:pPr>
        <w:spacing w:after="0"/>
        <w:rPr>
          <w:rFonts w:ascii="FuturaCnd" w:eastAsia="Times New Roman" w:hAnsi="FuturaCnd" w:cs="Arial"/>
          <w:b/>
          <w:bCs/>
          <w:caps/>
          <w:noProof/>
          <w:color w:val="07294D"/>
          <w:kern w:val="36"/>
          <w:sz w:val="28"/>
          <w:szCs w:val="28"/>
          <w:lang w:val="en"/>
        </w:rPr>
      </w:pPr>
      <w:r w:rsidRPr="00073514">
        <w:rPr>
          <w:rFonts w:ascii="Garamond" w:hAnsi="Garamond"/>
          <w:color w:val="000000"/>
          <w:sz w:val="24"/>
          <w:szCs w:val="24"/>
        </w:rPr>
        <w:t>Doctoral Student in Computer Science</w:t>
      </w:r>
    </w:p>
    <w:p w14:paraId="6CD5442F" w14:textId="0E57FC23" w:rsidR="00854D4B" w:rsidRDefault="00073514" w:rsidP="00073514">
      <w:pPr>
        <w:pStyle w:val="NormalWeb"/>
        <w:spacing w:before="0" w:beforeAutospacing="0" w:after="0"/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</w:pPr>
      <w:r w:rsidRPr="00073514">
        <w:rPr>
          <w:rFonts w:ascii="Garamond" w:hAnsi="Garamond"/>
          <w:color w:val="000000"/>
          <w:sz w:val="24"/>
          <w:szCs w:val="24"/>
        </w:rPr>
        <w:t>College of Computing &amp; Informatics</w:t>
      </w:r>
      <w:r w:rsidR="0029328D" w:rsidRPr="00D82B77">
        <w:rPr>
          <w:rFonts w:ascii="Arial" w:hAnsi="Arial" w:cs="Arial"/>
          <w:color w:val="000000"/>
          <w:sz w:val="24"/>
          <w:szCs w:val="20"/>
          <w:lang w:val="en"/>
        </w:rPr>
        <w:br/>
      </w:r>
    </w:p>
    <w:p w14:paraId="0B02F722" w14:textId="5D5FC857" w:rsidR="00FC02C8" w:rsidRPr="00DE333D" w:rsidRDefault="00DE333D" w:rsidP="00FC02C8">
      <w:pPr>
        <w:pStyle w:val="NormalWeb"/>
        <w:spacing w:before="0" w:beforeAutospacing="0" w:after="0"/>
        <w:rPr>
          <w:rFonts w:ascii="Garamond" w:hAnsi="Garamond"/>
          <w:b/>
          <w:bCs/>
          <w:color w:val="000000"/>
          <w:sz w:val="28"/>
          <w:szCs w:val="28"/>
        </w:rPr>
      </w:pPr>
      <w:r w:rsidRPr="00B03003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67AFDB5A" wp14:editId="58341D3A">
            <wp:simplePos x="0" y="0"/>
            <wp:positionH relativeFrom="margin">
              <wp:posOffset>114300</wp:posOffset>
            </wp:positionH>
            <wp:positionV relativeFrom="margin">
              <wp:posOffset>5467350</wp:posOffset>
            </wp:positionV>
            <wp:extent cx="1028065" cy="1370965"/>
            <wp:effectExtent l="19050" t="19050" r="19685" b="196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3709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B7" w:rsidRPr="005F43B7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>Evidence</w:t>
      </w:r>
      <w:r w:rsidR="009E2211" w:rsidRPr="005F43B7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 xml:space="preserve">-Based Techniques for Preventing, Detecting, And Dealing with Cheaters in A Remote-Teaching Environment. Aka </w:t>
      </w:r>
      <w:r w:rsidR="005F43B7" w:rsidRPr="005F43B7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 xml:space="preserve">How I </w:t>
      </w:r>
      <w:r w:rsidR="009E2211" w:rsidRPr="005F43B7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 xml:space="preserve">Learned to Stop Worrying and Love the </w:t>
      </w:r>
      <w:r w:rsidR="005F43B7" w:rsidRPr="005F43B7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>Zoom</w:t>
      </w:r>
      <w:r w:rsidR="00D72BAC">
        <w:rPr>
          <w:rFonts w:ascii="Arial" w:hAnsi="Arial" w:cs="Arial"/>
          <w:b/>
          <w:bCs/>
          <w:i/>
          <w:iCs/>
          <w:color w:val="000000"/>
          <w:sz w:val="24"/>
          <w:szCs w:val="20"/>
          <w:lang w:val="en"/>
        </w:rPr>
        <w:br/>
      </w:r>
      <w:r w:rsidR="00D72BAC">
        <w:rPr>
          <w:rFonts w:ascii="Arial" w:hAnsi="Arial" w:cs="Arial"/>
          <w:b/>
          <w:bCs/>
          <w:i/>
          <w:iCs/>
          <w:color w:val="000000"/>
          <w:sz w:val="24"/>
          <w:szCs w:val="20"/>
          <w:lang w:val="en"/>
        </w:rPr>
        <w:br/>
      </w:r>
      <w:r w:rsidR="000841AE" w:rsidRPr="000841AE">
        <w:rPr>
          <w:rFonts w:ascii="Garamond" w:hAnsi="Garamond"/>
          <w:b/>
          <w:bCs/>
          <w:color w:val="000000"/>
          <w:sz w:val="28"/>
          <w:szCs w:val="28"/>
        </w:rPr>
        <w:t>LUIS REBOLLAR TERCERO</w:t>
      </w:r>
    </w:p>
    <w:p w14:paraId="0BCF9D4F" w14:textId="5C626D4C" w:rsidR="00FC02C8" w:rsidRPr="00B03003" w:rsidRDefault="00FC02C8" w:rsidP="00FC02C8">
      <w:pPr>
        <w:pStyle w:val="NormalWeb"/>
        <w:spacing w:before="0" w:beforeAutospacing="0" w:after="0"/>
        <w:rPr>
          <w:rFonts w:ascii="Garamond" w:hAnsi="Garamond"/>
          <w:color w:val="000000"/>
          <w:sz w:val="24"/>
          <w:szCs w:val="24"/>
        </w:rPr>
      </w:pPr>
      <w:r w:rsidRPr="00B03003">
        <w:rPr>
          <w:rFonts w:ascii="Garamond" w:hAnsi="Garamond"/>
          <w:color w:val="000000"/>
          <w:sz w:val="24"/>
          <w:szCs w:val="24"/>
        </w:rPr>
        <w:t xml:space="preserve">PhD candidate in </w:t>
      </w:r>
      <w:r w:rsidR="000841AE">
        <w:rPr>
          <w:rFonts w:ascii="Garamond" w:hAnsi="Garamond"/>
          <w:color w:val="000000"/>
          <w:sz w:val="24"/>
          <w:szCs w:val="24"/>
        </w:rPr>
        <w:t>Chemical</w:t>
      </w:r>
      <w:r w:rsidRPr="00B03003">
        <w:rPr>
          <w:rFonts w:ascii="Garamond" w:hAnsi="Garamond"/>
          <w:color w:val="000000"/>
          <w:sz w:val="24"/>
          <w:szCs w:val="24"/>
        </w:rPr>
        <w:t xml:space="preserve"> Engineering</w:t>
      </w:r>
    </w:p>
    <w:p w14:paraId="36D29DE4" w14:textId="22A71EC7" w:rsidR="00FC02C8" w:rsidRPr="00B03003" w:rsidRDefault="00FC02C8" w:rsidP="00FC02C8">
      <w:pPr>
        <w:pStyle w:val="NormalWeb"/>
        <w:spacing w:before="0" w:beforeAutospacing="0" w:after="0"/>
        <w:rPr>
          <w:rFonts w:ascii="Garamond" w:hAnsi="Garamond"/>
          <w:color w:val="000000"/>
          <w:sz w:val="24"/>
          <w:szCs w:val="24"/>
        </w:rPr>
      </w:pPr>
      <w:r w:rsidRPr="00B03003">
        <w:rPr>
          <w:rFonts w:ascii="Garamond" w:hAnsi="Garamond"/>
          <w:color w:val="000000"/>
          <w:sz w:val="24"/>
          <w:szCs w:val="24"/>
        </w:rPr>
        <w:t>College of Engineering</w:t>
      </w:r>
    </w:p>
    <w:p w14:paraId="650A5A4C" w14:textId="13668B6E" w:rsidR="005D2C72" w:rsidRPr="00941E4B" w:rsidRDefault="00D72BAC" w:rsidP="005D2C72">
      <w:pPr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</w:pPr>
      <w:r w:rsidRPr="00D82B77">
        <w:rPr>
          <w:rFonts w:ascii="Arial" w:eastAsia="Times New Roman" w:hAnsi="Arial" w:cs="Arial"/>
          <w:color w:val="000000"/>
          <w:sz w:val="24"/>
          <w:szCs w:val="20"/>
          <w:lang w:val="en"/>
        </w:rPr>
        <w:br/>
      </w:r>
      <w:r w:rsidR="00941E4B" w:rsidRPr="00941E4B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 xml:space="preserve">Another </w:t>
      </w:r>
      <w:r w:rsidR="009E2211" w:rsidRPr="00941E4B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 xml:space="preserve">Benefit of Caffeine: </w:t>
      </w:r>
      <w:r w:rsidR="00941E4B" w:rsidRPr="00941E4B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 xml:space="preserve">Caffeinated </w:t>
      </w:r>
      <w:r w:rsidR="009E2211" w:rsidRPr="00941E4B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>Interfaces Enhance Hydrogen Electrocatalysis</w:t>
      </w:r>
    </w:p>
    <w:p w14:paraId="286365F7" w14:textId="37345EE9" w:rsidR="00916BAD" w:rsidRDefault="00916BAD" w:rsidP="00A063EC">
      <w:pPr>
        <w:jc w:val="right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val="en"/>
        </w:rPr>
      </w:pPr>
    </w:p>
    <w:p w14:paraId="2C7E8E09" w14:textId="42EC8654" w:rsidR="00E659FA" w:rsidRPr="00E659FA" w:rsidRDefault="00753D0A" w:rsidP="00E659FA">
      <w:pPr>
        <w:jc w:val="right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val="en"/>
        </w:rPr>
      </w:pPr>
      <w:hyperlink r:id="rId8" w:history="1">
        <w:r w:rsidR="00E659FA" w:rsidRPr="008B02E9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 xml:space="preserve">Registration </w:t>
        </w:r>
        <w:r w:rsidR="006A51FE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 xml:space="preserve">Link </w:t>
        </w:r>
        <w:r w:rsidR="008B02E9" w:rsidRPr="008B02E9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>Here</w:t>
        </w:r>
      </w:hyperlink>
    </w:p>
    <w:p w14:paraId="084B795E" w14:textId="0E435FF3" w:rsidR="007C00CE" w:rsidRPr="008B02E9" w:rsidRDefault="008B02E9" w:rsidP="008B02E9">
      <w:pPr>
        <w:jc w:val="right"/>
        <w:rPr>
          <w:rFonts w:ascii="Arial" w:hAnsi="Arial" w:cs="Arial"/>
          <w:sz w:val="24"/>
          <w:szCs w:val="24"/>
        </w:rPr>
      </w:pPr>
      <w:r w:rsidRPr="008B02E9">
        <w:rPr>
          <w:rFonts w:ascii="Arial" w:hAnsi="Arial" w:cs="Arial"/>
          <w:sz w:val="24"/>
          <w:szCs w:val="24"/>
        </w:rPr>
        <w:t xml:space="preserve">For more information, please visit </w:t>
      </w:r>
      <w:r w:rsidRPr="008B02E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"/>
        </w:rPr>
        <w:t>drexel.edu/graduatecollege</w:t>
      </w:r>
      <w:r w:rsidRPr="008B02E9">
        <w:rPr>
          <w:rFonts w:ascii="Arial" w:hAnsi="Arial" w:cs="Arial"/>
          <w:sz w:val="24"/>
          <w:szCs w:val="24"/>
        </w:rPr>
        <w:t xml:space="preserve"> </w:t>
      </w:r>
    </w:p>
    <w:p w14:paraId="4F34F9A0" w14:textId="77777777" w:rsidR="008B02E9" w:rsidRPr="00D82B77" w:rsidRDefault="008B02E9" w:rsidP="00704FE2">
      <w:pPr>
        <w:rPr>
          <w:rFonts w:ascii="Arial" w:eastAsia="Times New Roman" w:hAnsi="Arial" w:cs="Arial"/>
          <w:color w:val="000000"/>
          <w:sz w:val="24"/>
          <w:szCs w:val="20"/>
          <w:lang w:val="en"/>
        </w:rPr>
      </w:pPr>
    </w:p>
    <w:p w14:paraId="527BCD4F" w14:textId="77777777" w:rsidR="00B87C65" w:rsidRPr="00D82B77" w:rsidRDefault="00916BAD" w:rsidP="005552E7">
      <w:pPr>
        <w:jc w:val="center"/>
        <w:rPr>
          <w:b/>
          <w:sz w:val="48"/>
        </w:rPr>
      </w:pPr>
      <w:r w:rsidRPr="00D82B77">
        <w:rPr>
          <w:b/>
          <w:noProof/>
          <w:sz w:val="48"/>
        </w:rPr>
        <w:drawing>
          <wp:inline distT="0" distB="0" distL="0" distR="0" wp14:anchorId="243FAB5E" wp14:editId="399DF510">
            <wp:extent cx="1837562" cy="5727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uateColle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62" cy="57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C65" w:rsidRPr="00D82B77">
        <w:rPr>
          <w:b/>
          <w:noProof/>
          <w:sz w:val="48"/>
        </w:rPr>
        <w:drawing>
          <wp:inline distT="0" distB="0" distL="0" distR="0" wp14:anchorId="7BCF3E53" wp14:editId="5896FC59">
            <wp:extent cx="2543175" cy="5749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uate Student Association Logo (Administrativ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7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C65" w:rsidRPr="00D82B77" w:rsidSect="00FB27B8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Cn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zUxNDY1NzI2NjdX0lEKTi0uzszPAykwrgUApowV0ywAAAA="/>
  </w:docVars>
  <w:rsids>
    <w:rsidRoot w:val="00077DDD"/>
    <w:rsid w:val="0002639C"/>
    <w:rsid w:val="00031C04"/>
    <w:rsid w:val="00042092"/>
    <w:rsid w:val="000710F6"/>
    <w:rsid w:val="00073514"/>
    <w:rsid w:val="00077DDD"/>
    <w:rsid w:val="000841AE"/>
    <w:rsid w:val="000C7FF2"/>
    <w:rsid w:val="000E43C1"/>
    <w:rsid w:val="000E67A1"/>
    <w:rsid w:val="00143AE1"/>
    <w:rsid w:val="00144CB6"/>
    <w:rsid w:val="00176E03"/>
    <w:rsid w:val="001B30CA"/>
    <w:rsid w:val="0023001C"/>
    <w:rsid w:val="0029328D"/>
    <w:rsid w:val="002C1E4B"/>
    <w:rsid w:val="003114B0"/>
    <w:rsid w:val="0034115B"/>
    <w:rsid w:val="003A0486"/>
    <w:rsid w:val="003C3157"/>
    <w:rsid w:val="003C4883"/>
    <w:rsid w:val="003E4063"/>
    <w:rsid w:val="0043605C"/>
    <w:rsid w:val="00445E18"/>
    <w:rsid w:val="004F71A7"/>
    <w:rsid w:val="00514F88"/>
    <w:rsid w:val="005153FF"/>
    <w:rsid w:val="005552E7"/>
    <w:rsid w:val="0057462C"/>
    <w:rsid w:val="00575284"/>
    <w:rsid w:val="005B45E3"/>
    <w:rsid w:val="005D2C72"/>
    <w:rsid w:val="005F43B7"/>
    <w:rsid w:val="006353C9"/>
    <w:rsid w:val="006463AB"/>
    <w:rsid w:val="006474C7"/>
    <w:rsid w:val="006A51FE"/>
    <w:rsid w:val="006B4435"/>
    <w:rsid w:val="006C63FA"/>
    <w:rsid w:val="00704FE2"/>
    <w:rsid w:val="00720056"/>
    <w:rsid w:val="00753D0A"/>
    <w:rsid w:val="007655E3"/>
    <w:rsid w:val="00773C3F"/>
    <w:rsid w:val="007B1A84"/>
    <w:rsid w:val="007C00CE"/>
    <w:rsid w:val="007C3102"/>
    <w:rsid w:val="007C31BF"/>
    <w:rsid w:val="007D3E28"/>
    <w:rsid w:val="007E1784"/>
    <w:rsid w:val="007E5385"/>
    <w:rsid w:val="007E5DB9"/>
    <w:rsid w:val="007E6201"/>
    <w:rsid w:val="007F3CA0"/>
    <w:rsid w:val="00800DDC"/>
    <w:rsid w:val="00831352"/>
    <w:rsid w:val="00854D4B"/>
    <w:rsid w:val="00855A77"/>
    <w:rsid w:val="008B02E9"/>
    <w:rsid w:val="00916BAD"/>
    <w:rsid w:val="009352EA"/>
    <w:rsid w:val="00941E4B"/>
    <w:rsid w:val="00985931"/>
    <w:rsid w:val="009E2211"/>
    <w:rsid w:val="009F4ED4"/>
    <w:rsid w:val="00A00B94"/>
    <w:rsid w:val="00A063EC"/>
    <w:rsid w:val="00A31B5C"/>
    <w:rsid w:val="00A402C2"/>
    <w:rsid w:val="00B03003"/>
    <w:rsid w:val="00B267D1"/>
    <w:rsid w:val="00B74412"/>
    <w:rsid w:val="00B75D2C"/>
    <w:rsid w:val="00B87C65"/>
    <w:rsid w:val="00BB2DE6"/>
    <w:rsid w:val="00BE3D19"/>
    <w:rsid w:val="00C068F4"/>
    <w:rsid w:val="00C12857"/>
    <w:rsid w:val="00C41D4A"/>
    <w:rsid w:val="00C71424"/>
    <w:rsid w:val="00CA4D43"/>
    <w:rsid w:val="00D50687"/>
    <w:rsid w:val="00D72BAC"/>
    <w:rsid w:val="00D82B77"/>
    <w:rsid w:val="00D873BA"/>
    <w:rsid w:val="00DD2706"/>
    <w:rsid w:val="00DE333D"/>
    <w:rsid w:val="00E659FA"/>
    <w:rsid w:val="00ED0E92"/>
    <w:rsid w:val="00F17D7C"/>
    <w:rsid w:val="00F359DF"/>
    <w:rsid w:val="00F709AD"/>
    <w:rsid w:val="00F96C5D"/>
    <w:rsid w:val="00FB0695"/>
    <w:rsid w:val="00FB27B8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2072"/>
  <w15:chartTrackingRefBased/>
  <w15:docId w15:val="{8F03D92D-E5E6-49CE-84F3-4AA6F1F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D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5D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5DB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9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5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xel.zoom.us/meeting/register/tZUvdOuuqDgiE9L-RI-FieLGrBZM1IP823Q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Golis,Sandra</dc:creator>
  <cp:keywords/>
  <dc:description/>
  <cp:lastModifiedBy>Kwok,Tsz</cp:lastModifiedBy>
  <cp:revision>19</cp:revision>
  <cp:lastPrinted>2020-10-23T18:03:00Z</cp:lastPrinted>
  <dcterms:created xsi:type="dcterms:W3CDTF">2020-10-23T13:25:00Z</dcterms:created>
  <dcterms:modified xsi:type="dcterms:W3CDTF">2020-11-06T18:07:00Z</dcterms:modified>
</cp:coreProperties>
</file>